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Stato civile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di stato civile ha lo scopo di accertare la condizione di ogni cittadino nel corso della sua vita: nascita, matrimonio, morte; riceve tutti gli atti concernenti lo stato civile; custodisce e conserva i registri; rilascia estratti e certificati e le copie degli allegati quando questi provengono da Paese estero.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Sig.ra Matta Manuela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Redazione atto di nascita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redazione atto di matrimonio e unione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Redazione atto di morte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Pubblicazioni Matrimonio - Richiesta Unione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Celebrazione Matrimoni Civili - Dichiarazioni Unioni Civili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Riconoscimenti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Separazione consensuale, divorzio congiunto e modifica delle condizioni di separazione o di divorzio innanzi all'Ufficiale di Stato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Annotazione sentenza di rettificazione attribuzione di sesso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sentenze di adozione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sentenze di disconoscimento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Trascrizione sentenze cambio nome/cognome/sesso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Annotazione tutela/curatela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di matrimonio concordatario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atti di nascita, morte, matrimonio, divorzio e unioni civili formati all'estero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atto nascita e matrimonio neo cittadino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Atti Matrimonio, Nascita E Morte Avvenuti In Altro Comune Italiano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Annotazione Sentenze Separazione - Scioglimento - Cessazione o Annullamento Di Matrimonio Provenienti Da Tribunale o Altro Comune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alla cremazione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N) Attivita' funebri e cimiteriali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Rilascio passaporto mortuario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N) Attivita' funebri e cimiteriali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Permesso Seppellimento Salme/Resti/Ceneri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N) Attivita' funebri e cimiteriali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Estumulazione/Esumazione/Traslazione Salme-Resti-Ceneri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N) Attivita' funebri e cimiteriali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Autorizzazione Dispersione/Affidamento Ceneri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N) Attivita' funebri e cimiteriali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Acquisto cittadinanza italiana - Giuramento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Acquisto cittadinanza italiana per riconoscimento o dichiarazione giudiziale di figlio minorenne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Anagrafe, stato civile e servizio elettorale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Stato civile: Trascrizione atti di nascita rese dalla Direzione Sanitaria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Stato civile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